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040" w:rsidRPr="000D6040" w:rsidRDefault="00AC29EB" w:rsidP="000D6040">
      <w:pPr>
        <w:pStyle w:val="a3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D6040" w:rsidRPr="000D604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D6040" w:rsidRPr="000D6040" w:rsidRDefault="000D6040" w:rsidP="000D6040">
      <w:pPr>
        <w:pStyle w:val="a3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:rsidR="000D6040" w:rsidRPr="000D6040" w:rsidRDefault="000D6040" w:rsidP="000D6040">
      <w:pPr>
        <w:pStyle w:val="a3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0D6040">
        <w:rPr>
          <w:rFonts w:ascii="Times New Roman" w:hAnsi="Times New Roman" w:cs="Times New Roman"/>
          <w:sz w:val="28"/>
          <w:szCs w:val="28"/>
        </w:rPr>
        <w:t>УТВЕРЖДЕН</w:t>
      </w:r>
    </w:p>
    <w:p w:rsidR="000D6040" w:rsidRPr="000D6040" w:rsidRDefault="000D6040" w:rsidP="000D6040">
      <w:pPr>
        <w:pStyle w:val="a3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0D604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D6040" w:rsidRDefault="000D6040" w:rsidP="000D6040">
      <w:pPr>
        <w:pStyle w:val="a3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0D6040"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0D6040" w:rsidRDefault="000D6040" w:rsidP="000D6040">
      <w:pPr>
        <w:pStyle w:val="a3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0D6040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0D6040" w:rsidRPr="00AC29EB" w:rsidRDefault="000D6040" w:rsidP="000D6040">
      <w:pPr>
        <w:pStyle w:val="a3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0D6040">
        <w:rPr>
          <w:rFonts w:ascii="Times New Roman" w:hAnsi="Times New Roman" w:cs="Times New Roman"/>
          <w:sz w:val="28"/>
          <w:szCs w:val="28"/>
        </w:rPr>
        <w:t xml:space="preserve">от </w:t>
      </w:r>
      <w:r w:rsidR="00AC29EB" w:rsidRPr="00AC29EB">
        <w:rPr>
          <w:rFonts w:ascii="Times New Roman" w:hAnsi="Times New Roman" w:cs="Times New Roman"/>
          <w:sz w:val="28"/>
          <w:szCs w:val="28"/>
        </w:rPr>
        <w:t>________</w:t>
      </w:r>
      <w:r w:rsidR="00DC401B" w:rsidRPr="00AC29EB">
        <w:rPr>
          <w:rFonts w:ascii="Times New Roman" w:hAnsi="Times New Roman" w:cs="Times New Roman"/>
          <w:sz w:val="28"/>
          <w:szCs w:val="28"/>
        </w:rPr>
        <w:t>.</w:t>
      </w:r>
      <w:r w:rsidRPr="00AC29EB">
        <w:rPr>
          <w:rFonts w:ascii="Times New Roman" w:hAnsi="Times New Roman" w:cs="Times New Roman"/>
          <w:sz w:val="28"/>
          <w:szCs w:val="28"/>
        </w:rPr>
        <w:t xml:space="preserve"> № </w:t>
      </w:r>
      <w:r w:rsidR="00DC401B" w:rsidRPr="00AC29EB">
        <w:rPr>
          <w:rFonts w:ascii="Times New Roman" w:hAnsi="Times New Roman" w:cs="Times New Roman"/>
          <w:sz w:val="28"/>
          <w:szCs w:val="28"/>
        </w:rPr>
        <w:t xml:space="preserve"> </w:t>
      </w:r>
      <w:r w:rsidR="00AC29EB" w:rsidRPr="00AC29EB">
        <w:rPr>
          <w:rFonts w:ascii="Times New Roman" w:hAnsi="Times New Roman" w:cs="Times New Roman"/>
          <w:sz w:val="28"/>
          <w:szCs w:val="28"/>
        </w:rPr>
        <w:t>_____</w:t>
      </w:r>
    </w:p>
    <w:p w:rsidR="000D6040" w:rsidRPr="000D6040" w:rsidRDefault="000D6040" w:rsidP="000D60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D6040" w:rsidRPr="000D6040" w:rsidRDefault="00E758AD" w:rsidP="000D60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040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758AD" w:rsidRDefault="00E758AD" w:rsidP="000D60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040">
        <w:rPr>
          <w:rFonts w:ascii="Times New Roman" w:hAnsi="Times New Roman" w:cs="Times New Roman"/>
          <w:b/>
          <w:sz w:val="28"/>
          <w:szCs w:val="28"/>
        </w:rPr>
        <w:t>проведения инвентаризации мест захоронений на кладбищах (действующих, закрытых для свободных захоронений и закрытых) на территории Брюховецкого сельского поселения Брюховецкого района</w:t>
      </w:r>
    </w:p>
    <w:p w:rsidR="000D6040" w:rsidRDefault="000D6040" w:rsidP="000D60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07" w:rsidRPr="000D6040" w:rsidRDefault="003F2507" w:rsidP="000D60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58AD">
        <w:rPr>
          <w:rFonts w:ascii="Times New Roman" w:hAnsi="Times New Roman" w:cs="Times New Roman"/>
          <w:sz w:val="28"/>
          <w:szCs w:val="28"/>
        </w:rPr>
        <w:t>Настоящий Порядок проведения инвентаризации мест захоронений на кладбищах (действующих, закрытых для свободных захоронений и закрытых) на территории Брюховецкого сельского поселения Брюховецкого района</w:t>
      </w:r>
      <w:r w:rsidRPr="00E75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8AD">
        <w:rPr>
          <w:rFonts w:ascii="Times New Roman" w:hAnsi="Times New Roman" w:cs="Times New Roman"/>
          <w:sz w:val="28"/>
          <w:szCs w:val="28"/>
        </w:rPr>
        <w:t>(далее - Порядок) разработан 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12 января 1996 года № 8-ФЗ «О погребении и похоронном деле», пунктом 5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части 2 статьи 13.1 Закона Краснодарского края от 4 февраля 2004 года </w:t>
      </w:r>
      <w:r w:rsidR="004232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758AD">
        <w:rPr>
          <w:rFonts w:ascii="Times New Roman" w:hAnsi="Times New Roman" w:cs="Times New Roman"/>
          <w:sz w:val="28"/>
          <w:szCs w:val="28"/>
        </w:rPr>
        <w:t xml:space="preserve">№ 666-КЗ «О погребении и похоронном деле в Краснодарском крае». Порядок регулирует уполномоченного органа при проведении инвентаризации мест захоронений на кладбищах </w:t>
      </w:r>
      <w:r w:rsidR="00F40F51" w:rsidRPr="00E758A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E758AD">
        <w:rPr>
          <w:rFonts w:ascii="Times New Roman" w:hAnsi="Times New Roman" w:cs="Times New Roman"/>
          <w:sz w:val="28"/>
          <w:szCs w:val="28"/>
        </w:rPr>
        <w:t xml:space="preserve"> и порядок оформления результатов проведенной инвентаризации. 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Может рассматриваться несколько вариантов проведения работ по инвентаризации мест захоронений на кладбищах (действующих, закрытых для свободных захоронений и закрытых) на территории </w:t>
      </w:r>
      <w:r w:rsidR="002F6021" w:rsidRPr="00E758A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E758AD">
        <w:rPr>
          <w:rFonts w:ascii="Times New Roman" w:hAnsi="Times New Roman" w:cs="Times New Roman"/>
          <w:sz w:val="28"/>
          <w:szCs w:val="28"/>
        </w:rPr>
        <w:t xml:space="preserve">(далее - инвентаризация мест захоронений): 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самостоятельно специалистами администрации </w:t>
      </w:r>
      <w:r w:rsidR="002F6021" w:rsidRPr="00E758A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E758AD">
        <w:rPr>
          <w:rFonts w:ascii="Times New Roman" w:hAnsi="Times New Roman" w:cs="Times New Roman"/>
          <w:sz w:val="28"/>
          <w:szCs w:val="28"/>
        </w:rPr>
        <w:t>(далее - администрация);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специализированной организацией;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F441C1">
        <w:rPr>
          <w:rFonts w:ascii="Times New Roman" w:hAnsi="Times New Roman" w:cs="Times New Roman"/>
          <w:sz w:val="28"/>
          <w:szCs w:val="28"/>
        </w:rPr>
        <w:t>,</w:t>
      </w:r>
      <w:r w:rsidRPr="00E758AD">
        <w:rPr>
          <w:rFonts w:ascii="Times New Roman" w:hAnsi="Times New Roman" w:cs="Times New Roman"/>
          <w:sz w:val="28"/>
          <w:szCs w:val="28"/>
        </w:rPr>
        <w:t xml:space="preserve"> с привлечением специализированной организации</w:t>
      </w:r>
      <w:r w:rsidR="00AC29EB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E758AD">
        <w:rPr>
          <w:rFonts w:ascii="Times New Roman" w:hAnsi="Times New Roman" w:cs="Times New Roman"/>
          <w:sz w:val="28"/>
          <w:szCs w:val="28"/>
        </w:rPr>
        <w:t xml:space="preserve"> (в данном случае условия по объему работ, выполняемых специализированной организацией, должны быть определены в рамках муниципального контракта).</w:t>
      </w:r>
    </w:p>
    <w:p w:rsidR="002F6021" w:rsidRDefault="002F6021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021" w:rsidRDefault="00E758AD" w:rsidP="002F602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>1. Общие правила проведения инвентаризации мест захоронений</w:t>
      </w:r>
    </w:p>
    <w:p w:rsidR="002F6021" w:rsidRDefault="002F6021" w:rsidP="002F602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1.1. Инвентаризация мест захоронений проводится в следующих целях: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учет всех захоронений, могил;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lastRenderedPageBreak/>
        <w:t xml:space="preserve"> планирование территории кладбищ </w:t>
      </w:r>
      <w:r w:rsidR="00F441C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>;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выявление бесхозяйных, а также брошенных, неухоженных захоронений на кладбищах </w:t>
      </w:r>
      <w:r w:rsidR="00F441C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>;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сбор информации об установленных на территории кладбищ </w:t>
      </w:r>
      <w:r w:rsidR="007364A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 xml:space="preserve"> надгробных сооружениях и оградах на местах захоронений;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восстановление сведений утерянных, утраченных книг регистрации захоронений (сведений о погребенном, месте погребения);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формирование отчетов о проведении инвентаризации мест захоронений; </w:t>
      </w:r>
    </w:p>
    <w:p w:rsidR="002F6021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формирование электронной базы захоронений в формате </w:t>
      </w:r>
      <w:proofErr w:type="spellStart"/>
      <w:r w:rsidRPr="00E758A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758AD">
        <w:rPr>
          <w:rFonts w:ascii="Times New Roman" w:hAnsi="Times New Roman" w:cs="Times New Roman"/>
          <w:sz w:val="28"/>
          <w:szCs w:val="28"/>
        </w:rPr>
        <w:t>.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1.2. Решение о проведении инвентаризации мест захоронений и сроках ее проведения, принимается муниципальным правовым актом администрации. 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>1.3. Инвентаризация мест захоронений проводится не реже одного раза в пять лет.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1.4. Перечень кладбищ, на территории которых планируется провести инвентаризацию мест захоронений, определяется муниципальным правовым актом администрации. 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>1.5. Все работы по инвентаризации мест захоронений проходят при непосредственном участии и контроле комиссии, состав которой утверждается муниципальным правовым актом администрации.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1.6. Денежные средства, необходимые для проведения инвентаризации мест захоронений выделяются из средств бюджета </w:t>
      </w:r>
      <w:r w:rsidR="009842DD" w:rsidRPr="00E758A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E758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>1.7. При привлечении специализированной организации стоимость проведения инвентаризации мест захоронений (отдельного вида работ, услуг) определяется по заключенному со специализированной организацией муниципальному контракту в соответствии с требованиями действующего законодательства.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1.8. Информация о результатах инвентаризации мест захоронений, произведенных на кладбищах </w:t>
      </w:r>
      <w:r w:rsidR="00F14AF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 xml:space="preserve">, является общедоступной и размещается в информационно-телекоммуникационной сети "Интернет" на официальном сайте администрации </w:t>
      </w:r>
      <w:r w:rsidR="009842DD" w:rsidRPr="00E758A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E758AD">
        <w:rPr>
          <w:rFonts w:ascii="Times New Roman" w:hAnsi="Times New Roman" w:cs="Times New Roman"/>
          <w:sz w:val="28"/>
          <w:szCs w:val="28"/>
        </w:rPr>
        <w:t>.</w:t>
      </w:r>
    </w:p>
    <w:p w:rsidR="009842DD" w:rsidRDefault="009842D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2DD" w:rsidRDefault="00E758AD" w:rsidP="009842D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>2. Порядок принятия решения о проведении инвентаризации мест захоронений</w:t>
      </w:r>
    </w:p>
    <w:p w:rsidR="009842DD" w:rsidRDefault="009842DD" w:rsidP="009842D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 xml:space="preserve">Решение о проведении инвентаризации мест захоронений принимается в соответствии с пунктом 1.3 раздела 1 настоящего Порядка с момента последней инвентаризации мест захоронений, а также в случае, когда проведение инвентаризации мест захоронений необходимо для первоначальной планировки территории кладбища </w:t>
      </w:r>
      <w:r w:rsidR="00F14AF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 xml:space="preserve"> или принятия решения об изменении планировки, связанного с изменением границ кладбища </w:t>
      </w:r>
      <w:r w:rsidR="00F14AF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2.2. Проведение инвентаризации мест захоронений на вновь образуемых кладбищах </w:t>
      </w:r>
      <w:r w:rsidR="00F14AF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 xml:space="preserve"> проводится по истечении трех лет с момента образования кладбища и утверждения его планировки.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2.3. Ответственность за своевременность принятия решений о проведении инвентаризации мест захоронений возлагается на уполномоченный орган.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2.4.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 xml:space="preserve">Решение о проведении инвентаризации мест захоронений должно содержать: цель проведения инвентаризации мест захоронений; наименование и место расположения кладбища </w:t>
      </w:r>
      <w:r w:rsidR="00F14AF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 xml:space="preserve">, на территории которого будет проводиться инвентаризация мест захоронения; площадь кладбища </w:t>
      </w:r>
      <w:r w:rsidR="004A7DD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>; дата начала и окончания работ (услуг) по инвентаризации мест захоронений; состав комиссии по инвентаризации мест захоронений; наименование организации, которая будет проводить инвентаризацию мест захоронений.</w:t>
      </w:r>
      <w:proofErr w:type="gramEnd"/>
    </w:p>
    <w:p w:rsidR="009842DD" w:rsidRDefault="009842D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3. Выбор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варианта проведения инвентаризации мест захоронений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>. Основной перечень работ по инвентаризации мест захоронений</w:t>
      </w:r>
    </w:p>
    <w:p w:rsidR="009842DD" w:rsidRDefault="009842D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Все работы, рассматриваемые в данном разделе, могут выполняться по одному из трех вариантов проведения работ по инвентаризации мест захоронений, указанных выше.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3.1. В первую очередь уполномоченный орган принимает решение о том, кем будут проводиться работы по инвентаризации мест захоронений. В случае проведения инвентаризации мест захоронений самостоятельно администрацией, определяется состав рабочей группы специалистов, привлекаемых к данным работам (услугам). При осуществлении инвентаризации мест захоронений специализированной организацией с ней заключается муниципальный контракт на выполнение работ в установленном законодательством порядке. При привлечении специализированной организации определяется объем и вид выполняемых работ (услуг) и заключается муниципальный контракт на выполнение работ (услуг) в установленном законодательством порядке.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3.2. После того, как выбор исполнителя работ (услуг) осуществлен, проводятся работы (услуги) по инвентаризации мест захоронений, которые включают в себя: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1) выполнение аэрофотосъемочных работ;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2) определение фактических границ кварталов (секторов) кладбищ </w:t>
      </w:r>
      <w:r w:rsidR="004A7DD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 xml:space="preserve"> с использованием систем глобального позиционирования;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3) векторизация результатов аэрофотосъемочных работ, составление схемы кладбища с указанием номеров и расположения кварталов (секторов) кладбищ </w:t>
      </w:r>
      <w:r w:rsidR="004A7DD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>;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4) сбор информации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фактически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на кладбищах </w:t>
      </w:r>
      <w:r w:rsidR="004A7DD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A7DDA" w:rsidRPr="00E758AD">
        <w:rPr>
          <w:rFonts w:ascii="Times New Roman" w:hAnsi="Times New Roman" w:cs="Times New Roman"/>
          <w:sz w:val="28"/>
          <w:szCs w:val="28"/>
        </w:rPr>
        <w:t xml:space="preserve"> </w:t>
      </w:r>
      <w:r w:rsidRPr="00E758AD">
        <w:rPr>
          <w:rFonts w:ascii="Times New Roman" w:hAnsi="Times New Roman" w:cs="Times New Roman"/>
          <w:sz w:val="28"/>
          <w:szCs w:val="28"/>
        </w:rPr>
        <w:t>захоронений (цифровое фото, географические координаты, описание места захоронения, вид участка);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5)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сферическая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8A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Pr="00E758AD">
        <w:rPr>
          <w:rFonts w:ascii="Times New Roman" w:hAnsi="Times New Roman" w:cs="Times New Roman"/>
          <w:sz w:val="28"/>
          <w:szCs w:val="28"/>
        </w:rPr>
        <w:t xml:space="preserve"> основных объектов кладбища (дороги, проезды, здания);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6) формирование электронной базы данных мест захоронений в формате </w:t>
      </w:r>
      <w:proofErr w:type="spellStart"/>
      <w:r w:rsidRPr="00E758A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758AD">
        <w:rPr>
          <w:rFonts w:ascii="Times New Roman" w:hAnsi="Times New Roman" w:cs="Times New Roman"/>
          <w:sz w:val="28"/>
          <w:szCs w:val="28"/>
        </w:rPr>
        <w:t>;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7) ввод в базу данных сведений о захоронениях: географические координаты захоронений, фамилии, имени, отчества умершего, даты жизни, фотографии;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8) формирование технического отчета по результатам проведения работ.</w:t>
      </w:r>
    </w:p>
    <w:p w:rsidR="009842D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3.3. Контроль качества и оценка результатов выполненных специализированной организацией работ (услуг) осуществляются уполномоченным органом в соответствии с требованиями законодательства и оформляются актом приема-сдачи выполненных работ. </w:t>
      </w:r>
    </w:p>
    <w:p w:rsidR="009842DD" w:rsidRDefault="009842D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2DD" w:rsidRDefault="00E758AD" w:rsidP="009842D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>4. Общие правила заполнения инвентаризационной описи при проведении инвентаризации мест захоронений</w:t>
      </w:r>
    </w:p>
    <w:p w:rsidR="009842DD" w:rsidRDefault="009842DD" w:rsidP="009842D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4.1. При проведении инвентаризации мест захоронений инвентаризационной комиссией или специализированной организацией осуществляются работы по внесению полученных сведений в базу данных мест захоронений в формате </w:t>
      </w:r>
      <w:proofErr w:type="spellStart"/>
      <w:r w:rsidRPr="00E758A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E758AD">
        <w:rPr>
          <w:rFonts w:ascii="Times New Roman" w:hAnsi="Times New Roman" w:cs="Times New Roman"/>
          <w:sz w:val="28"/>
          <w:szCs w:val="28"/>
        </w:rPr>
        <w:t>, либо заполняются формы, приведенные в приложениях 1, 2, 3 к настоящему Порядку.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4.2. До начала проведения инвентаризации мест захоронений на соответствующем кладбище инвентаризационной комиссии надлежит: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1) проверить наличие книг регистрации захоронений, содержащих записи о захоронениях на соответствующем кладбище </w:t>
      </w:r>
      <w:r w:rsidR="007364A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>, правильность их заполнения;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2) собрать сведения о последних зарегистрированных на момент проведения инвентаризации захоронениях на соответствующем кладбище </w:t>
      </w:r>
      <w:r w:rsidR="007364A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>. Отсутствие книг регистрации захоронений вследствие их утраты либо неведения по каким-либо причинам не может служить основанием для не проведения инвентаризации захоронений.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4.3. Сведения о фактическом наличии захоронений на проверяемом кладбище </w:t>
      </w:r>
      <w:r w:rsidR="00F441C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 xml:space="preserve"> записываются в инвентаризационные описи (приложение № 1 к Порядку) не менее чем в двух экземплярах.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4.4. Инвентаризационная комиссия обеспечивает полноту и точность внесения в инвентаризационные описи данных о захоронениях, правильность и своевременность оформления материалов инвентаризации.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4.5. Инвентаризационные описи можно заполнять как от руки шариковой ручкой, так и с использованием средств компьютерной техники. Заполнение инвентаризационной описи, как и других форм, может быть уже предусмотрено программным обеспечением. В любом случае в инвентаризационных описях не должно быть помарок и подчисток. Исправление ошибок производится во всех экземплярах описей путем зачеркивания неправильных записей и проставления над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зачеркнутыми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правильных записей. Исправления должны быть оговорены и подписаны председателем и членами инвентаризационной комиссии.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4.6. В инвентаризационных описях не допускается оставлять незаполненные строки, на последних страницах незаполненные строки прочеркиваются. 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4.7. Не допускается вносить в инвентаризационные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описи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(при его отсутствии с данными на надгробном сооружении (надгробии) или ином ритуальном знаке, если таковые установлены на захоронении).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4.8. Инвентаризационные описи подписывают председатель и члены инвентаризационной комиссии.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4.9. При выявлении захоронений, по которым отсутствуют или указаны неправильные данные в книгах регистрации захоронений, инвентаризационная комиссия должна включить в опись данные, установленные в ходе проведения инвентаризации.</w:t>
      </w:r>
    </w:p>
    <w:p w:rsidR="00FE562D" w:rsidRDefault="00FE562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62D" w:rsidRDefault="00E758AD" w:rsidP="00FE562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>5. Порядок сопоставления данных книг регистрации захоронений с фактической информацией на захоронениях</w:t>
      </w:r>
    </w:p>
    <w:p w:rsidR="00FE562D" w:rsidRDefault="00FE562D" w:rsidP="00FE562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5.1. Инвентаризация захоронений производится в форме сопоставления данных на регистрационном знаке захоронения (Ф.И.О. умершего; даты его рождения и смерти; регистрационный номер - при его наличии) с данными книг регистрации захоронений.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Информация об умершем на регистрационном знаке захоронения (приложение № 4 к Порядку) должна совпадать с данными об умершем, указанными на могильном сооружении (надгробии) или ином ритуальном знаке, если таковые установлены на захоронении, а также с данными об умершем, содержащимися в книгах регистрации захоронений.</w:t>
      </w:r>
      <w:proofErr w:type="gramEnd"/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5.2.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При отсутствии на могиле регистрационного знака сопоставление данных книг регистрации захоронений производится с данными об умершем (Ф.И.О. умершего, даты его рождения и смерти), содержащимися на могильном сооружении (надгробии) или ином ритуальном знаке, если таковые установлены на захоронении.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В данном случае в ин</w:t>
      </w:r>
      <w:r w:rsidR="000C1EA8">
        <w:rPr>
          <w:rFonts w:ascii="Times New Roman" w:hAnsi="Times New Roman" w:cs="Times New Roman"/>
          <w:sz w:val="28"/>
          <w:szCs w:val="28"/>
        </w:rPr>
        <w:t>вентаризационной описи в графе «</w:t>
      </w:r>
      <w:r w:rsidRPr="00E758AD">
        <w:rPr>
          <w:rFonts w:ascii="Times New Roman" w:hAnsi="Times New Roman" w:cs="Times New Roman"/>
          <w:sz w:val="28"/>
          <w:szCs w:val="28"/>
        </w:rPr>
        <w:t>Номер захоронения, указанный на регистрационном знаке захоронения</w:t>
      </w:r>
      <w:r w:rsidR="000C1EA8">
        <w:rPr>
          <w:rFonts w:ascii="Times New Roman" w:hAnsi="Times New Roman" w:cs="Times New Roman"/>
          <w:sz w:val="28"/>
          <w:szCs w:val="28"/>
        </w:rPr>
        <w:t>»</w:t>
      </w:r>
      <w:r w:rsidRPr="00E758AD">
        <w:rPr>
          <w:rFonts w:ascii="Times New Roman" w:hAnsi="Times New Roman" w:cs="Times New Roman"/>
          <w:sz w:val="28"/>
          <w:szCs w:val="28"/>
        </w:rPr>
        <w:t xml:space="preserve"> ставится прочерк </w:t>
      </w:r>
      <w:r w:rsidR="000C1EA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0C1EA8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>.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5.3. В случае если отсутствует регистрационный знак на захоронении и запись в книгах регистрации захоронений о проведенном захоронении, но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имеется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какая</w:t>
      </w:r>
      <w:r w:rsidR="009F243D">
        <w:rPr>
          <w:rFonts w:ascii="Times New Roman" w:hAnsi="Times New Roman" w:cs="Times New Roman"/>
          <w:sz w:val="28"/>
          <w:szCs w:val="28"/>
        </w:rPr>
        <w:t xml:space="preserve"> </w:t>
      </w:r>
      <w:r w:rsidRPr="00E758AD">
        <w:rPr>
          <w:rFonts w:ascii="Times New Roman" w:hAnsi="Times New Roman" w:cs="Times New Roman"/>
          <w:sz w:val="28"/>
          <w:szCs w:val="28"/>
        </w:rPr>
        <w:t xml:space="preserve">либо информация об умершем на могиле, позволяющая идентифицировать захоронение, то в инвентаризационной описи в графах </w:t>
      </w:r>
      <w:r w:rsidR="000C1EA8">
        <w:rPr>
          <w:rFonts w:ascii="Times New Roman" w:hAnsi="Times New Roman" w:cs="Times New Roman"/>
          <w:sz w:val="28"/>
          <w:szCs w:val="28"/>
        </w:rPr>
        <w:t>«</w:t>
      </w:r>
      <w:r w:rsidRPr="00E758AD">
        <w:rPr>
          <w:rFonts w:ascii="Times New Roman" w:hAnsi="Times New Roman" w:cs="Times New Roman"/>
          <w:sz w:val="28"/>
          <w:szCs w:val="28"/>
        </w:rPr>
        <w:t>Номер захоронения, указанный в книге регистрации захоронений (захоронений урн с прахом)</w:t>
      </w:r>
      <w:r w:rsidR="000C1EA8">
        <w:rPr>
          <w:rFonts w:ascii="Times New Roman" w:hAnsi="Times New Roman" w:cs="Times New Roman"/>
          <w:sz w:val="28"/>
          <w:szCs w:val="28"/>
        </w:rPr>
        <w:t>» и «</w:t>
      </w:r>
      <w:r w:rsidRPr="00E758AD">
        <w:rPr>
          <w:rFonts w:ascii="Times New Roman" w:hAnsi="Times New Roman" w:cs="Times New Roman"/>
          <w:sz w:val="28"/>
          <w:szCs w:val="28"/>
        </w:rPr>
        <w:t>Номер захоронения, указанный на ре</w:t>
      </w:r>
      <w:r w:rsidR="000C1EA8">
        <w:rPr>
          <w:rFonts w:ascii="Times New Roman" w:hAnsi="Times New Roman" w:cs="Times New Roman"/>
          <w:sz w:val="28"/>
          <w:szCs w:val="28"/>
        </w:rPr>
        <w:t>гистрационном знаке захоронения» ставиться прочерк «-»</w:t>
      </w:r>
      <w:r w:rsidRPr="00E758AD">
        <w:rPr>
          <w:rFonts w:ascii="Times New Roman" w:hAnsi="Times New Roman" w:cs="Times New Roman"/>
          <w:sz w:val="28"/>
          <w:szCs w:val="28"/>
        </w:rPr>
        <w:t>. Иные графы инвентаризационной записи заполняются исходя из наличия имеющейся информации о захоронении.</w:t>
      </w:r>
    </w:p>
    <w:p w:rsidR="00FE562D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5.4.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В случае если в книгах регистрации захоронений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неучтенным, о чем делается соответствующая запись в инвентаризационной описи.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В графе </w:t>
      </w:r>
      <w:r w:rsidR="000C1EA8">
        <w:rPr>
          <w:rFonts w:ascii="Times New Roman" w:hAnsi="Times New Roman" w:cs="Times New Roman"/>
          <w:sz w:val="28"/>
          <w:szCs w:val="28"/>
        </w:rPr>
        <w:t>«</w:t>
      </w:r>
      <w:r w:rsidRPr="00E758AD">
        <w:rPr>
          <w:rFonts w:ascii="Times New Roman" w:hAnsi="Times New Roman" w:cs="Times New Roman"/>
          <w:sz w:val="28"/>
          <w:szCs w:val="28"/>
        </w:rPr>
        <w:t>Примечание</w:t>
      </w:r>
      <w:r w:rsidR="000C1EA8">
        <w:rPr>
          <w:rFonts w:ascii="Times New Roman" w:hAnsi="Times New Roman" w:cs="Times New Roman"/>
          <w:sz w:val="28"/>
          <w:szCs w:val="28"/>
        </w:rPr>
        <w:t>»</w:t>
      </w:r>
      <w:r w:rsidRPr="00E758AD">
        <w:rPr>
          <w:rFonts w:ascii="Times New Roman" w:hAnsi="Times New Roman" w:cs="Times New Roman"/>
          <w:sz w:val="28"/>
          <w:szCs w:val="28"/>
        </w:rPr>
        <w:t xml:space="preserve"> пишется </w:t>
      </w:r>
      <w:r w:rsidR="000C1EA8">
        <w:rPr>
          <w:rFonts w:ascii="Times New Roman" w:hAnsi="Times New Roman" w:cs="Times New Roman"/>
          <w:sz w:val="28"/>
          <w:szCs w:val="28"/>
        </w:rPr>
        <w:t>«</w:t>
      </w:r>
      <w:r w:rsidRPr="00E758AD">
        <w:rPr>
          <w:rFonts w:ascii="Times New Roman" w:hAnsi="Times New Roman" w:cs="Times New Roman"/>
          <w:sz w:val="28"/>
          <w:szCs w:val="28"/>
        </w:rPr>
        <w:t>неучтенное</w:t>
      </w:r>
      <w:r w:rsidR="000C1EA8">
        <w:rPr>
          <w:rFonts w:ascii="Times New Roman" w:hAnsi="Times New Roman" w:cs="Times New Roman"/>
          <w:sz w:val="28"/>
          <w:szCs w:val="28"/>
        </w:rPr>
        <w:t>»</w:t>
      </w:r>
      <w:r w:rsidRPr="00E758AD">
        <w:rPr>
          <w:rFonts w:ascii="Times New Roman" w:hAnsi="Times New Roman" w:cs="Times New Roman"/>
          <w:sz w:val="28"/>
          <w:szCs w:val="28"/>
        </w:rPr>
        <w:t xml:space="preserve">, в графах </w:t>
      </w:r>
      <w:r w:rsidR="000C1EA8">
        <w:rPr>
          <w:rFonts w:ascii="Times New Roman" w:hAnsi="Times New Roman" w:cs="Times New Roman"/>
          <w:sz w:val="28"/>
          <w:szCs w:val="28"/>
        </w:rPr>
        <w:t>«</w:t>
      </w:r>
      <w:r w:rsidRPr="00E758AD">
        <w:rPr>
          <w:rFonts w:ascii="Times New Roman" w:hAnsi="Times New Roman" w:cs="Times New Roman"/>
          <w:sz w:val="28"/>
          <w:szCs w:val="28"/>
        </w:rPr>
        <w:t>номер захоронения, указанный в к</w:t>
      </w:r>
      <w:r w:rsidR="00067E7F">
        <w:rPr>
          <w:rFonts w:ascii="Times New Roman" w:hAnsi="Times New Roman" w:cs="Times New Roman"/>
          <w:sz w:val="28"/>
          <w:szCs w:val="28"/>
        </w:rPr>
        <w:t>ниге регистрации захоронений» и «</w:t>
      </w:r>
      <w:r w:rsidRPr="00E758AD">
        <w:rPr>
          <w:rFonts w:ascii="Times New Roman" w:hAnsi="Times New Roman" w:cs="Times New Roman"/>
          <w:sz w:val="28"/>
          <w:szCs w:val="28"/>
        </w:rPr>
        <w:t>номер захоронения, указанный на регистрационном знаке захоронения</w:t>
      </w:r>
      <w:r w:rsidR="00067E7F">
        <w:rPr>
          <w:rFonts w:ascii="Times New Roman" w:hAnsi="Times New Roman" w:cs="Times New Roman"/>
          <w:sz w:val="28"/>
          <w:szCs w:val="28"/>
        </w:rPr>
        <w:t>»</w:t>
      </w:r>
      <w:r w:rsidRPr="00E758AD">
        <w:rPr>
          <w:rFonts w:ascii="Times New Roman" w:hAnsi="Times New Roman" w:cs="Times New Roman"/>
          <w:sz w:val="28"/>
          <w:szCs w:val="28"/>
        </w:rPr>
        <w:t xml:space="preserve"> ставится прочерк </w:t>
      </w:r>
      <w:r w:rsidR="00067E7F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067E7F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, иные графы инвентаризационной описи заполняются исходя из наличия имеющейся информации о захоронении. </w:t>
      </w:r>
    </w:p>
    <w:p w:rsidR="00FE562D" w:rsidRDefault="00FE562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89C" w:rsidRDefault="00426016" w:rsidP="00C6189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758AD" w:rsidRPr="00E758AD">
        <w:rPr>
          <w:rFonts w:ascii="Times New Roman" w:hAnsi="Times New Roman" w:cs="Times New Roman"/>
          <w:sz w:val="28"/>
          <w:szCs w:val="28"/>
        </w:rPr>
        <w:t>. Порядок оформления результатов инвентаризации</w:t>
      </w:r>
    </w:p>
    <w:p w:rsidR="00C6189C" w:rsidRDefault="00C6189C" w:rsidP="00C6189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189C" w:rsidRDefault="00426016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758AD" w:rsidRPr="00E758AD">
        <w:rPr>
          <w:rFonts w:ascii="Times New Roman" w:hAnsi="Times New Roman" w:cs="Times New Roman"/>
          <w:sz w:val="28"/>
          <w:szCs w:val="28"/>
        </w:rPr>
        <w:t xml:space="preserve">.1. Полученная в результате проведения инвентаризации мест захоронений информация оформляется в соответствии с приложениями </w:t>
      </w:r>
      <w:r w:rsidR="0086732D">
        <w:rPr>
          <w:rFonts w:ascii="Times New Roman" w:hAnsi="Times New Roman" w:cs="Times New Roman"/>
          <w:sz w:val="28"/>
          <w:szCs w:val="28"/>
        </w:rPr>
        <w:t>№</w:t>
      </w:r>
      <w:r w:rsidR="00E758AD" w:rsidRPr="00E758AD">
        <w:rPr>
          <w:rFonts w:ascii="Times New Roman" w:hAnsi="Times New Roman" w:cs="Times New Roman"/>
          <w:sz w:val="28"/>
          <w:szCs w:val="28"/>
        </w:rPr>
        <w:t xml:space="preserve"> 1, 2, 3, 6.</w:t>
      </w:r>
    </w:p>
    <w:p w:rsidR="00C6189C" w:rsidRDefault="00426016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E758AD" w:rsidRPr="00E758AD">
        <w:rPr>
          <w:rFonts w:ascii="Times New Roman" w:hAnsi="Times New Roman" w:cs="Times New Roman"/>
          <w:sz w:val="28"/>
          <w:szCs w:val="28"/>
        </w:rPr>
        <w:t>.2. По результатам проведенной инвентаризации мест захоронений составляется ведомость результатов (приложение № 2), выявленных инвентаризацией мест захоронений, которая подписывается председателем и членами инвентаризационной комиссии.</w:t>
      </w:r>
    </w:p>
    <w:p w:rsidR="00C6189C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</w:t>
      </w:r>
      <w:r w:rsidR="00426016">
        <w:rPr>
          <w:rFonts w:ascii="Times New Roman" w:hAnsi="Times New Roman" w:cs="Times New Roman"/>
          <w:sz w:val="28"/>
          <w:szCs w:val="28"/>
        </w:rPr>
        <w:t>6</w:t>
      </w:r>
      <w:r w:rsidRPr="00E758AD">
        <w:rPr>
          <w:rFonts w:ascii="Times New Roman" w:hAnsi="Times New Roman" w:cs="Times New Roman"/>
          <w:sz w:val="28"/>
          <w:szCs w:val="28"/>
        </w:rPr>
        <w:t xml:space="preserve">.3. Результаты проведения инвентаризации мест захоронений на кладбище </w:t>
      </w:r>
      <w:r w:rsidR="00F441C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 xml:space="preserve"> также отражаются в акте о результатах проведения инвентаризации мест захоронений на кладбище </w:t>
      </w:r>
      <w:r w:rsidR="007364A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364AA" w:rsidRPr="00E758AD">
        <w:rPr>
          <w:rFonts w:ascii="Times New Roman" w:hAnsi="Times New Roman" w:cs="Times New Roman"/>
          <w:sz w:val="28"/>
          <w:szCs w:val="28"/>
        </w:rPr>
        <w:t xml:space="preserve"> </w:t>
      </w:r>
      <w:r w:rsidRPr="00E758AD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86732D">
        <w:rPr>
          <w:rFonts w:ascii="Times New Roman" w:hAnsi="Times New Roman" w:cs="Times New Roman"/>
          <w:sz w:val="28"/>
          <w:szCs w:val="28"/>
        </w:rPr>
        <w:t>№</w:t>
      </w:r>
      <w:r w:rsidRPr="00E758AD">
        <w:rPr>
          <w:rFonts w:ascii="Times New Roman" w:hAnsi="Times New Roman" w:cs="Times New Roman"/>
          <w:sz w:val="28"/>
          <w:szCs w:val="28"/>
        </w:rPr>
        <w:t xml:space="preserve"> 3). </w:t>
      </w:r>
    </w:p>
    <w:p w:rsidR="00C6189C" w:rsidRDefault="00426016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758AD" w:rsidRPr="00E758AD">
        <w:rPr>
          <w:rFonts w:ascii="Times New Roman" w:hAnsi="Times New Roman" w:cs="Times New Roman"/>
          <w:sz w:val="28"/>
          <w:szCs w:val="28"/>
        </w:rPr>
        <w:t>.4. По результатам инвентаризации мест захоронений проводятся следующие мероприятия:</w:t>
      </w:r>
    </w:p>
    <w:p w:rsidR="00C6189C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1) если на захоронении и в книгах регистрации захоронений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>отсутствует</w:t>
      </w:r>
      <w:proofErr w:type="gramEnd"/>
      <w:r w:rsidRPr="00E758AD">
        <w:rPr>
          <w:rFonts w:ascii="Times New Roman" w:hAnsi="Times New Roman" w:cs="Times New Roman"/>
          <w:sz w:val="28"/>
          <w:szCs w:val="28"/>
        </w:rPr>
        <w:t xml:space="preserve"> какая</w:t>
      </w:r>
      <w:r w:rsidR="00C6189C">
        <w:rPr>
          <w:rFonts w:ascii="Times New Roman" w:hAnsi="Times New Roman" w:cs="Times New Roman"/>
          <w:sz w:val="28"/>
          <w:szCs w:val="28"/>
        </w:rPr>
        <w:t xml:space="preserve"> </w:t>
      </w:r>
      <w:r w:rsidRPr="00E758AD">
        <w:rPr>
          <w:rFonts w:ascii="Times New Roman" w:hAnsi="Times New Roman" w:cs="Times New Roman"/>
          <w:sz w:val="28"/>
          <w:szCs w:val="28"/>
        </w:rPr>
        <w:t xml:space="preserve">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 В этом случае в книге регистрации захоронений указывается только регистрационный номер захоронения, дополнительно делается запись </w:t>
      </w:r>
      <w:r w:rsidR="00067E7F">
        <w:rPr>
          <w:rFonts w:ascii="Times New Roman" w:hAnsi="Times New Roman" w:cs="Times New Roman"/>
          <w:sz w:val="28"/>
          <w:szCs w:val="28"/>
        </w:rPr>
        <w:t>«</w:t>
      </w:r>
      <w:r w:rsidRPr="00E758AD">
        <w:rPr>
          <w:rFonts w:ascii="Times New Roman" w:hAnsi="Times New Roman" w:cs="Times New Roman"/>
          <w:sz w:val="28"/>
          <w:szCs w:val="28"/>
        </w:rPr>
        <w:t>неблагоустроенное (брошенное) захоронение</w:t>
      </w:r>
      <w:r w:rsidR="00067E7F">
        <w:rPr>
          <w:rFonts w:ascii="Times New Roman" w:hAnsi="Times New Roman" w:cs="Times New Roman"/>
          <w:sz w:val="28"/>
          <w:szCs w:val="28"/>
        </w:rPr>
        <w:t>»</w:t>
      </w:r>
      <w:r w:rsidRPr="00E758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6189C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2) если при инвентаризации мест захоронений выявлены неправильные данные в книгах регистрации захоронений, то исправление ошибки в книгах регистрации производится путем зачеркивания неправильных записей и проставления над зачеркнутыми данными правильных записей. Исправления должны быть оговорены и подписаны председателем и членами инвентаризационной комиссии, дополнительно указываются номер и дата распоряжения о проведении инвентаризации захоронений на соответствующем кладбище </w:t>
      </w:r>
      <w:r w:rsidR="007364A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>;</w:t>
      </w:r>
    </w:p>
    <w:p w:rsidR="00C6189C" w:rsidRDefault="00E758AD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58AD">
        <w:rPr>
          <w:rFonts w:ascii="Times New Roman" w:hAnsi="Times New Roman" w:cs="Times New Roman"/>
          <w:sz w:val="28"/>
          <w:szCs w:val="28"/>
        </w:rPr>
        <w:t xml:space="preserve">3) в книгах регистрации захоронений производится регистрация всех захоронений, в том числе и не учтенных по каким-либо причинам в книгах регистрации захоронений, неблагоустроенных (брошенных) захоронений, при этом делается пометка </w:t>
      </w:r>
      <w:r w:rsidR="00067E7F">
        <w:rPr>
          <w:rFonts w:ascii="Times New Roman" w:hAnsi="Times New Roman" w:cs="Times New Roman"/>
          <w:sz w:val="28"/>
          <w:szCs w:val="28"/>
        </w:rPr>
        <w:t>«</w:t>
      </w:r>
      <w:r w:rsidRPr="00E758AD">
        <w:rPr>
          <w:rFonts w:ascii="Times New Roman" w:hAnsi="Times New Roman" w:cs="Times New Roman"/>
          <w:sz w:val="28"/>
          <w:szCs w:val="28"/>
        </w:rPr>
        <w:t>запись внесена по результатам инвентаризации</w:t>
      </w:r>
      <w:r w:rsidR="00067E7F">
        <w:rPr>
          <w:rFonts w:ascii="Times New Roman" w:hAnsi="Times New Roman" w:cs="Times New Roman"/>
          <w:sz w:val="28"/>
          <w:szCs w:val="28"/>
        </w:rPr>
        <w:t>»</w:t>
      </w:r>
      <w:r w:rsidRPr="00E758AD">
        <w:rPr>
          <w:rFonts w:ascii="Times New Roman" w:hAnsi="Times New Roman" w:cs="Times New Roman"/>
          <w:sz w:val="28"/>
          <w:szCs w:val="28"/>
        </w:rPr>
        <w:t xml:space="preserve">, указывается номер и дата распоряжения о проведении инвентаризации захоронений на соответствующем кладбище </w:t>
      </w:r>
      <w:r w:rsidR="007364A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58AD">
        <w:rPr>
          <w:rFonts w:ascii="Times New Roman" w:hAnsi="Times New Roman" w:cs="Times New Roman"/>
          <w:sz w:val="28"/>
          <w:szCs w:val="28"/>
        </w:rPr>
        <w:t xml:space="preserve">, ставятся подписи председателя и членов инвентаризационной комиссии. </w:t>
      </w:r>
      <w:proofErr w:type="gramEnd"/>
    </w:p>
    <w:p w:rsidR="00C6189C" w:rsidRDefault="00C6189C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89C" w:rsidRDefault="00426016" w:rsidP="00C6189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758AD" w:rsidRPr="00E758AD">
        <w:rPr>
          <w:rFonts w:ascii="Times New Roman" w:hAnsi="Times New Roman" w:cs="Times New Roman"/>
          <w:sz w:val="28"/>
          <w:szCs w:val="28"/>
        </w:rPr>
        <w:t xml:space="preserve"> . Использование полученной информации</w:t>
      </w:r>
    </w:p>
    <w:p w:rsidR="00C6189C" w:rsidRDefault="00C6189C" w:rsidP="00C6189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189C" w:rsidRDefault="00426016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758AD" w:rsidRPr="00E758AD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E758AD" w:rsidRPr="00E758AD">
        <w:rPr>
          <w:rFonts w:ascii="Times New Roman" w:hAnsi="Times New Roman" w:cs="Times New Roman"/>
          <w:sz w:val="28"/>
          <w:szCs w:val="28"/>
        </w:rPr>
        <w:t xml:space="preserve">Полученные в результате проведения работ по инвентаризации мест захоронений информация и материалы обрабатываются и систематизируются администрацией, которые служат для: определения соответствия или несоответствия данных о зарегистрированных надгробных сооружениях, зарегистрированных местах захоронений и их видах фактической ситуации с указанием соответствующих фактов; планирования территории кладбищ </w:t>
      </w:r>
      <w:r w:rsidR="003F250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758AD" w:rsidRPr="00E758AD">
        <w:rPr>
          <w:rFonts w:ascii="Times New Roman" w:hAnsi="Times New Roman" w:cs="Times New Roman"/>
          <w:sz w:val="28"/>
          <w:szCs w:val="28"/>
        </w:rPr>
        <w:t xml:space="preserve">; создания на территории кладбищ </w:t>
      </w:r>
      <w:r w:rsidR="00BB685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B685A" w:rsidRPr="00E758AD">
        <w:rPr>
          <w:rFonts w:ascii="Times New Roman" w:hAnsi="Times New Roman" w:cs="Times New Roman"/>
          <w:sz w:val="28"/>
          <w:szCs w:val="28"/>
        </w:rPr>
        <w:t xml:space="preserve"> </w:t>
      </w:r>
      <w:r w:rsidR="00E758AD" w:rsidRPr="00E758AD">
        <w:rPr>
          <w:rFonts w:ascii="Times New Roman" w:hAnsi="Times New Roman" w:cs="Times New Roman"/>
          <w:sz w:val="28"/>
          <w:szCs w:val="28"/>
        </w:rPr>
        <w:t>зон захоронений определенных видов;</w:t>
      </w:r>
      <w:proofErr w:type="gramEnd"/>
      <w:r w:rsidR="00E758AD" w:rsidRPr="00E758AD">
        <w:rPr>
          <w:rFonts w:ascii="Times New Roman" w:hAnsi="Times New Roman" w:cs="Times New Roman"/>
          <w:sz w:val="28"/>
          <w:szCs w:val="28"/>
        </w:rPr>
        <w:t xml:space="preserve"> принятия решений по закрытию и созданию новых кладбищ </w:t>
      </w:r>
      <w:r w:rsidR="003F2507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C6189C" w:rsidRDefault="00C6189C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89C" w:rsidRDefault="00C6189C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89C" w:rsidRDefault="00C6189C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89C" w:rsidRDefault="00C6189C" w:rsidP="00E758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507" w:rsidRDefault="003F2507" w:rsidP="003F2507">
      <w:r>
        <w:t xml:space="preserve">Заместитель главы Брюховецкого </w:t>
      </w:r>
      <w:proofErr w:type="gramStart"/>
      <w:r>
        <w:t>сельского</w:t>
      </w:r>
      <w:proofErr w:type="gramEnd"/>
      <w:r>
        <w:t xml:space="preserve"> </w:t>
      </w:r>
    </w:p>
    <w:p w:rsidR="003F2507" w:rsidRDefault="003F2507" w:rsidP="003F2507">
      <w:r>
        <w:t xml:space="preserve">поселения Брюховецкого района, начальник </w:t>
      </w:r>
    </w:p>
    <w:p w:rsidR="003F2507" w:rsidRDefault="003F2507" w:rsidP="003F2507">
      <w:r>
        <w:t>отдела по социальным вопросам, торговле,</w:t>
      </w:r>
    </w:p>
    <w:p w:rsidR="003F2507" w:rsidRDefault="003F2507" w:rsidP="003F2507">
      <w:r>
        <w:t>взаимодействию с общественностью</w:t>
      </w:r>
    </w:p>
    <w:p w:rsidR="00F4466C" w:rsidRDefault="003F2507" w:rsidP="00EA61B0">
      <w:pPr>
        <w:autoSpaceDE w:val="0"/>
        <w:autoSpaceDN w:val="0"/>
        <w:adjustRightInd w:val="0"/>
        <w:outlineLvl w:val="0"/>
        <w:rPr>
          <w:szCs w:val="28"/>
        </w:rPr>
      </w:pPr>
      <w:r>
        <w:t xml:space="preserve">и правоохранительными органами       </w:t>
      </w:r>
      <w:r w:rsidR="00EA61B0">
        <w:t xml:space="preserve">                             </w:t>
      </w:r>
      <w:r>
        <w:t xml:space="preserve">              С.А. Дашивец</w:t>
      </w:r>
    </w:p>
    <w:sectPr w:rsidR="00F44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5C1"/>
    <w:rsid w:val="00067E7F"/>
    <w:rsid w:val="000C1EA8"/>
    <w:rsid w:val="000D6040"/>
    <w:rsid w:val="00222422"/>
    <w:rsid w:val="002F6021"/>
    <w:rsid w:val="003F2507"/>
    <w:rsid w:val="0042328D"/>
    <w:rsid w:val="00426016"/>
    <w:rsid w:val="004A7DDA"/>
    <w:rsid w:val="00692D40"/>
    <w:rsid w:val="007364AA"/>
    <w:rsid w:val="0086732D"/>
    <w:rsid w:val="008A55C1"/>
    <w:rsid w:val="009842DD"/>
    <w:rsid w:val="009F243D"/>
    <w:rsid w:val="00AC29EB"/>
    <w:rsid w:val="00BB685A"/>
    <w:rsid w:val="00C6189C"/>
    <w:rsid w:val="00DC401B"/>
    <w:rsid w:val="00E758AD"/>
    <w:rsid w:val="00EA61B0"/>
    <w:rsid w:val="00F14AF1"/>
    <w:rsid w:val="00F40F51"/>
    <w:rsid w:val="00F441C1"/>
    <w:rsid w:val="00F4466C"/>
    <w:rsid w:val="00F60131"/>
    <w:rsid w:val="00F746E7"/>
    <w:rsid w:val="00FC1FC4"/>
    <w:rsid w:val="00FE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6040"/>
    <w:pPr>
      <w:keepNext/>
      <w:tabs>
        <w:tab w:val="num" w:pos="432"/>
      </w:tabs>
      <w:suppressAutoHyphens/>
      <w:ind w:left="432" w:hanging="432"/>
      <w:jc w:val="center"/>
      <w:outlineLvl w:val="0"/>
    </w:pPr>
    <w:rPr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8A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0D604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Цветовое выделение"/>
    <w:uiPriority w:val="99"/>
    <w:rsid w:val="00FC1FC4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8673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73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C40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6040"/>
    <w:pPr>
      <w:keepNext/>
      <w:tabs>
        <w:tab w:val="num" w:pos="432"/>
      </w:tabs>
      <w:suppressAutoHyphens/>
      <w:ind w:left="432" w:hanging="432"/>
      <w:jc w:val="center"/>
      <w:outlineLvl w:val="0"/>
    </w:pPr>
    <w:rPr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8A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0D604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Цветовое выделение"/>
    <w:uiPriority w:val="99"/>
    <w:rsid w:val="00FC1FC4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8673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73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C40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3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2318</Words>
  <Characters>13218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 правоохранительными органами                                                  </vt:lpstr>
    </vt:vector>
  </TitlesOfParts>
  <Company/>
  <LinksUpToDate>false</LinksUpToDate>
  <CharactersWithSpaces>15505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Карпенко</cp:lastModifiedBy>
  <cp:revision>8</cp:revision>
  <cp:lastPrinted>2022-07-04T08:03:00Z</cp:lastPrinted>
  <dcterms:created xsi:type="dcterms:W3CDTF">2022-07-01T13:20:00Z</dcterms:created>
  <dcterms:modified xsi:type="dcterms:W3CDTF">2022-07-06T06:00:00Z</dcterms:modified>
</cp:coreProperties>
</file>